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DC" w:rsidRDefault="00CB2DDC" w:rsidP="009421A1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bookmarkStart w:id="0" w:name="Лабораторная_работа_6_"/>
    </w:p>
    <w:p w:rsidR="00426F70" w:rsidRDefault="00187114" w:rsidP="009421A1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ЛАБОРАТОРН</w:t>
      </w:r>
      <w:r w:rsidR="00CC10E6">
        <w:rPr>
          <w:rFonts w:eastAsia="Times New Roman"/>
          <w:b/>
          <w:bCs/>
          <w:caps/>
          <w:color w:val="000000"/>
          <w:szCs w:val="28"/>
          <w:lang w:eastAsia="ru-RU"/>
        </w:rPr>
        <w:t>АЯ</w:t>
      </w:r>
      <w:r w:rsidR="00426F70" w:rsidRPr="00CD2E03">
        <w:rPr>
          <w:rFonts w:eastAsia="Times New Roman"/>
          <w:b/>
          <w:bCs/>
          <w:caps/>
          <w:color w:val="000000"/>
          <w:szCs w:val="28"/>
          <w:lang w:eastAsia="ru-RU"/>
        </w:rPr>
        <w:t xml:space="preserve"> РАБОТА </w:t>
      </w:r>
      <w:bookmarkEnd w:id="0"/>
      <w:r>
        <w:rPr>
          <w:rFonts w:eastAsia="Times New Roman"/>
          <w:b/>
          <w:bCs/>
          <w:caps/>
          <w:color w:val="000000"/>
          <w:szCs w:val="28"/>
          <w:lang w:eastAsia="ru-RU"/>
        </w:rPr>
        <w:t>№</w:t>
      </w:r>
      <w:r w:rsidR="00CB2DDC">
        <w:rPr>
          <w:rFonts w:eastAsia="Times New Roman"/>
          <w:b/>
          <w:bCs/>
          <w:caps/>
          <w:color w:val="000000"/>
          <w:szCs w:val="28"/>
          <w:lang w:eastAsia="ru-RU"/>
        </w:rPr>
        <w:t>___</w:t>
      </w:r>
    </w:p>
    <w:p w:rsidR="00187114" w:rsidRDefault="00187114" w:rsidP="009421A1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</w:p>
    <w:p w:rsidR="00F955E9" w:rsidRPr="00F955E9" w:rsidRDefault="00F955E9" w:rsidP="004623B0">
      <w:pPr>
        <w:pStyle w:val="a1"/>
        <w:numPr>
          <w:ilvl w:val="0"/>
          <w:numId w:val="0"/>
        </w:numPr>
        <w:tabs>
          <w:tab w:val="clear" w:pos="284"/>
        </w:tabs>
        <w:ind w:left="360"/>
        <w:outlineLvl w:val="0"/>
        <w:rPr>
          <w:i w:val="0"/>
        </w:rPr>
      </w:pPr>
      <w:bookmarkStart w:id="1" w:name="_Toc292263159"/>
      <w:r w:rsidRPr="00F955E9">
        <w:rPr>
          <w:i w:val="0"/>
        </w:rPr>
        <w:t>Электромонтаж и на</w:t>
      </w:r>
      <w:bookmarkStart w:id="2" w:name="_GoBack"/>
      <w:bookmarkEnd w:id="2"/>
      <w:r w:rsidRPr="00F955E9">
        <w:rPr>
          <w:i w:val="0"/>
        </w:rPr>
        <w:t>ладка схемы управления асинхронным двигателем с обеспечением его прямого пуска</w:t>
      </w:r>
      <w:bookmarkEnd w:id="1"/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9D0F8A" w:rsidRPr="00F955E9" w:rsidRDefault="00426F70" w:rsidP="009D0F8A">
      <w:pPr>
        <w:shd w:val="clear" w:color="auto" w:fill="FFFFFF"/>
        <w:ind w:firstLine="709"/>
        <w:jc w:val="both"/>
        <w:rPr>
          <w:szCs w:val="28"/>
        </w:rPr>
      </w:pPr>
      <w:r w:rsidRPr="00CD2E03">
        <w:rPr>
          <w:rFonts w:eastAsia="Times New Roman"/>
          <w:i/>
          <w:iCs/>
          <w:color w:val="000000"/>
          <w:szCs w:val="28"/>
          <w:lang w:eastAsia="ru-RU"/>
        </w:rPr>
        <w:t>Цель работы:</w:t>
      </w:r>
      <w:r w:rsidR="009D0F8A">
        <w:rPr>
          <w:rFonts w:eastAsia="Times New Roman"/>
          <w:i/>
          <w:iCs/>
          <w:color w:val="000000"/>
          <w:szCs w:val="28"/>
          <w:lang w:eastAsia="ru-RU"/>
        </w:rPr>
        <w:t xml:space="preserve"> </w:t>
      </w:r>
      <w:r w:rsidR="009D0F8A" w:rsidRPr="009D0F8A">
        <w:rPr>
          <w:rFonts w:eastAsia="Times New Roman"/>
          <w:iCs/>
          <w:color w:val="000000"/>
          <w:szCs w:val="28"/>
          <w:lang w:eastAsia="ru-RU"/>
        </w:rPr>
        <w:t xml:space="preserve">освоить </w:t>
      </w:r>
      <w:r w:rsidR="00F955E9">
        <w:rPr>
          <w:rFonts w:eastAsia="Times New Roman"/>
          <w:iCs/>
          <w:color w:val="000000"/>
          <w:szCs w:val="28"/>
          <w:lang w:eastAsia="ru-RU"/>
        </w:rPr>
        <w:t xml:space="preserve">монтаж и наладку </w:t>
      </w:r>
      <w:r w:rsidR="00F955E9" w:rsidRPr="00F955E9">
        <w:t>схемы управления асинхронным двигателем с обеспечением его прямого пуска</w:t>
      </w:r>
      <w:r w:rsidR="009D0F8A" w:rsidRPr="00F955E9">
        <w:rPr>
          <w:color w:val="000000"/>
          <w:szCs w:val="28"/>
        </w:rPr>
        <w:t>.</w:t>
      </w:r>
    </w:p>
    <w:p w:rsidR="009012A7" w:rsidRDefault="009012A7" w:rsidP="009012A7">
      <w:pPr>
        <w:spacing w:after="0" w:line="221" w:lineRule="atLeast"/>
        <w:ind w:firstLine="709"/>
        <w:jc w:val="both"/>
        <w:rPr>
          <w:rFonts w:eastAsia="Times New Roman"/>
          <w:i/>
          <w:iCs/>
          <w:color w:val="000000"/>
          <w:szCs w:val="28"/>
          <w:lang w:eastAsia="ru-RU"/>
        </w:rPr>
      </w:pPr>
      <w:r w:rsidRPr="009012A7">
        <w:rPr>
          <w:rFonts w:eastAsia="Times New Roman"/>
          <w:i/>
          <w:iCs/>
          <w:color w:val="000000"/>
          <w:szCs w:val="28"/>
          <w:lang w:eastAsia="ru-RU"/>
        </w:rPr>
        <w:t>Порядок выполнения работы</w:t>
      </w:r>
    </w:p>
    <w:p w:rsidR="009012A7" w:rsidRDefault="00F955E9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>
        <w:rPr>
          <w:rFonts w:eastAsia="Times New Roman"/>
          <w:color w:val="000000"/>
          <w:szCs w:val="28"/>
          <w:lang w:eastAsia="ru-RU"/>
        </w:rPr>
        <w:t xml:space="preserve">Изучить </w:t>
      </w:r>
      <w:r w:rsidR="009012A7" w:rsidRPr="009012A7">
        <w:rPr>
          <w:rFonts w:eastAsia="Times New Roman"/>
          <w:color w:val="000000"/>
          <w:szCs w:val="28"/>
          <w:lang w:eastAsia="ru-RU"/>
        </w:rPr>
        <w:t>п</w:t>
      </w:r>
      <w:r w:rsidR="009012A7" w:rsidRPr="009012A7">
        <w:rPr>
          <w:szCs w:val="28"/>
        </w:rPr>
        <w:t xml:space="preserve">еречень аппаратуры, </w:t>
      </w:r>
      <w:r w:rsidR="009012A7" w:rsidRPr="009012A7">
        <w:rPr>
          <w:rFonts w:eastAsia="Times New Roman"/>
          <w:color w:val="000000"/>
          <w:szCs w:val="28"/>
          <w:lang w:eastAsia="ru-RU"/>
        </w:rPr>
        <w:t>э</w:t>
      </w:r>
      <w:r w:rsidR="009012A7" w:rsidRPr="009012A7">
        <w:rPr>
          <w:szCs w:val="28"/>
        </w:rPr>
        <w:t>лектрическую</w:t>
      </w:r>
      <w:r>
        <w:rPr>
          <w:szCs w:val="28"/>
        </w:rPr>
        <w:t xml:space="preserve"> принципиальную и</w:t>
      </w:r>
      <w:r w:rsidR="009012A7" w:rsidRPr="009012A7">
        <w:rPr>
          <w:szCs w:val="28"/>
        </w:rPr>
        <w:t xml:space="preserve"> схему соединений, описание электрической схемы соединений, указания по проведению эксперимента</w:t>
      </w:r>
      <w:r w:rsidR="009012A7">
        <w:rPr>
          <w:szCs w:val="28"/>
        </w:rPr>
        <w:t>.</w:t>
      </w:r>
    </w:p>
    <w:p w:rsidR="009012A7" w:rsidRDefault="009012A7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>
        <w:rPr>
          <w:szCs w:val="28"/>
        </w:rPr>
        <w:t>Собрать схему</w:t>
      </w:r>
      <w:r w:rsidR="00F955E9">
        <w:rPr>
          <w:szCs w:val="28"/>
        </w:rPr>
        <w:t xml:space="preserve"> в следующем порядке</w:t>
      </w:r>
      <w:r w:rsidR="00726AAA">
        <w:rPr>
          <w:szCs w:val="28"/>
        </w:rPr>
        <w:t>:</w:t>
      </w:r>
    </w:p>
    <w:p w:rsidR="00726AAA" w:rsidRDefault="004623B0" w:rsidP="00726AAA">
      <w:pPr>
        <w:pStyle w:val="af1"/>
        <w:numPr>
          <w:ilvl w:val="0"/>
          <w:numId w:val="34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>с</w:t>
      </w:r>
      <w:r w:rsidR="00726AAA">
        <w:rPr>
          <w:szCs w:val="28"/>
        </w:rPr>
        <w:t>обрать силовую цепь схемы</w:t>
      </w:r>
      <w:r>
        <w:rPr>
          <w:szCs w:val="28"/>
        </w:rPr>
        <w:t>;</w:t>
      </w:r>
    </w:p>
    <w:p w:rsidR="00726AAA" w:rsidRDefault="004623B0" w:rsidP="00726AAA">
      <w:pPr>
        <w:pStyle w:val="af1"/>
        <w:numPr>
          <w:ilvl w:val="0"/>
          <w:numId w:val="34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>с</w:t>
      </w:r>
      <w:r w:rsidR="00726AAA">
        <w:rPr>
          <w:szCs w:val="28"/>
        </w:rPr>
        <w:t>обрать цепи управления</w:t>
      </w:r>
      <w:r>
        <w:rPr>
          <w:szCs w:val="28"/>
        </w:rPr>
        <w:t>;</w:t>
      </w:r>
    </w:p>
    <w:p w:rsidR="00726AAA" w:rsidRDefault="004623B0" w:rsidP="00726AAA">
      <w:pPr>
        <w:pStyle w:val="af1"/>
        <w:numPr>
          <w:ilvl w:val="0"/>
          <w:numId w:val="34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>п</w:t>
      </w:r>
      <w:r w:rsidR="00726AAA">
        <w:rPr>
          <w:szCs w:val="28"/>
        </w:rPr>
        <w:t>роизвести пробное включение</w:t>
      </w:r>
      <w:r>
        <w:rPr>
          <w:szCs w:val="28"/>
        </w:rPr>
        <w:t>;</w:t>
      </w:r>
    </w:p>
    <w:p w:rsidR="00EE1A96" w:rsidRPr="00EE1A96" w:rsidRDefault="004623B0" w:rsidP="00EE1A96">
      <w:pPr>
        <w:pStyle w:val="af1"/>
        <w:numPr>
          <w:ilvl w:val="0"/>
          <w:numId w:val="34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>у</w:t>
      </w:r>
      <w:r w:rsidR="00EE1A96">
        <w:rPr>
          <w:szCs w:val="28"/>
        </w:rPr>
        <w:t xml:space="preserve">становить </w:t>
      </w:r>
      <w:r w:rsidR="009E79D1" w:rsidRPr="00EE1A96">
        <w:rPr>
          <w:szCs w:val="28"/>
        </w:rPr>
        <w:t xml:space="preserve">на приборах </w:t>
      </w:r>
      <w:r w:rsidR="00EE1A96">
        <w:t>род тока (</w:t>
      </w:r>
      <w:r>
        <w:t>аналогично с напряжением</w:t>
      </w:r>
      <w:r w:rsidR="00EE1A96">
        <w:t>);</w:t>
      </w:r>
    </w:p>
    <w:p w:rsidR="00EE1A96" w:rsidRPr="00EE1A96" w:rsidRDefault="00EE1A96" w:rsidP="00EE1A96">
      <w:pPr>
        <w:pStyle w:val="af1"/>
        <w:numPr>
          <w:ilvl w:val="0"/>
          <w:numId w:val="34"/>
        </w:numPr>
        <w:spacing w:after="0" w:line="240" w:lineRule="auto"/>
        <w:jc w:val="both"/>
        <w:rPr>
          <w:szCs w:val="28"/>
        </w:rPr>
      </w:pPr>
      <w:r>
        <w:t>выбрать диапазон измерений соответственно ожидаемому результату измерений;</w:t>
      </w:r>
    </w:p>
    <w:p w:rsidR="009E79D1" w:rsidRPr="009E79D1" w:rsidRDefault="00EE1A96" w:rsidP="00EE1A96">
      <w:pPr>
        <w:pStyle w:val="af1"/>
        <w:numPr>
          <w:ilvl w:val="0"/>
          <w:numId w:val="34"/>
        </w:numPr>
        <w:spacing w:after="0" w:line="240" w:lineRule="auto"/>
        <w:jc w:val="both"/>
        <w:rPr>
          <w:szCs w:val="28"/>
        </w:rPr>
      </w:pPr>
      <w:r>
        <w:t>п</w:t>
      </w:r>
      <w:r w:rsidRPr="00520530">
        <w:t>ри</w:t>
      </w:r>
      <w:r>
        <w:t xml:space="preserve">соединить </w:t>
      </w:r>
      <w:proofErr w:type="spellStart"/>
      <w:r>
        <w:t>мультиметр</w:t>
      </w:r>
      <w:r w:rsidR="004623B0">
        <w:t>ы</w:t>
      </w:r>
      <w:proofErr w:type="spellEnd"/>
      <w:r>
        <w:t xml:space="preserve"> к измеряемой цепи в соответствии со схемой подключения</w:t>
      </w:r>
      <w:r w:rsidR="004623B0">
        <w:t>;</w:t>
      </w:r>
    </w:p>
    <w:p w:rsidR="00726AAA" w:rsidRPr="00726AAA" w:rsidRDefault="004623B0" w:rsidP="00726AAA">
      <w:pPr>
        <w:pStyle w:val="af1"/>
        <w:numPr>
          <w:ilvl w:val="0"/>
          <w:numId w:val="34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>в</w:t>
      </w:r>
      <w:r w:rsidR="00726AAA">
        <w:rPr>
          <w:szCs w:val="28"/>
        </w:rPr>
        <w:t>ключить схему и снять показания амперме</w:t>
      </w:r>
      <w:r w:rsidR="009E79D1">
        <w:rPr>
          <w:szCs w:val="28"/>
        </w:rPr>
        <w:t>тра и вольтметра</w:t>
      </w:r>
    </w:p>
    <w:p w:rsidR="00726AAA" w:rsidRDefault="009E79D1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>
        <w:rPr>
          <w:szCs w:val="28"/>
        </w:rPr>
        <w:t>Сделать выводы</w:t>
      </w: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2E1B25" w:rsidRPr="009E79D1" w:rsidRDefault="002E1B25" w:rsidP="002E1B25">
      <w:pPr>
        <w:tabs>
          <w:tab w:val="num" w:pos="1276"/>
        </w:tabs>
        <w:spacing w:line="360" w:lineRule="auto"/>
        <w:jc w:val="center"/>
        <w:rPr>
          <w:rStyle w:val="aff0"/>
          <w:rFonts w:eastAsiaTheme="minorHAnsi"/>
        </w:rPr>
      </w:pPr>
      <w:r w:rsidRPr="00DE2141">
        <w:rPr>
          <w:rStyle w:val="aff0"/>
          <w:rFonts w:eastAsiaTheme="minorHAnsi"/>
        </w:rPr>
        <w:t>Схема электрическая принципиальная</w:t>
      </w:r>
    </w:p>
    <w:p w:rsidR="002E1B25" w:rsidRPr="009E79D1" w:rsidRDefault="002E1B25" w:rsidP="002E1B25">
      <w:pPr>
        <w:tabs>
          <w:tab w:val="num" w:pos="1276"/>
        </w:tabs>
        <w:spacing w:line="360" w:lineRule="auto"/>
        <w:jc w:val="center"/>
      </w:pPr>
    </w:p>
    <w:p w:rsidR="0018347D" w:rsidRDefault="002E1B25" w:rsidP="002E1B25">
      <w:pPr>
        <w:pStyle w:val="2"/>
        <w:numPr>
          <w:ilvl w:val="0"/>
          <w:numId w:val="0"/>
        </w:numPr>
        <w:spacing w:before="120" w:after="120"/>
      </w:pPr>
      <w:r w:rsidRPr="00055B37">
        <w:rPr>
          <w:lang w:val="en-US"/>
        </w:rPr>
        <w:object w:dxaOrig="8610" w:dyaOrig="10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489pt" o:ole="">
            <v:imagedata r:id="rId9" o:title=""/>
          </v:shape>
          <o:OLEObject Type="Embed" ProgID="KompasFRWFile" ShapeID="_x0000_i1025" DrawAspect="Content" ObjectID="_1617275638" r:id="rId10"/>
        </w:object>
      </w:r>
    </w:p>
    <w:p w:rsidR="002E1B25" w:rsidRDefault="002E1B25" w:rsidP="002E1B25">
      <w:pPr>
        <w:rPr>
          <w:lang w:eastAsia="ru-RU"/>
        </w:rPr>
      </w:pPr>
    </w:p>
    <w:p w:rsidR="002E1B25" w:rsidRDefault="002E1B25" w:rsidP="002E1B25">
      <w:pPr>
        <w:rPr>
          <w:lang w:eastAsia="ru-RU"/>
        </w:rPr>
      </w:pPr>
    </w:p>
    <w:p w:rsidR="002E1B25" w:rsidRDefault="002E1B25" w:rsidP="002E1B25">
      <w:pPr>
        <w:rPr>
          <w:lang w:eastAsia="ru-RU"/>
        </w:rPr>
      </w:pPr>
    </w:p>
    <w:p w:rsidR="002E1B25" w:rsidRDefault="002E1B25" w:rsidP="002E1B25">
      <w:pPr>
        <w:rPr>
          <w:lang w:eastAsia="ru-RU"/>
        </w:rPr>
      </w:pPr>
    </w:p>
    <w:p w:rsidR="002E1B25" w:rsidRDefault="002E1B25" w:rsidP="002E1B25">
      <w:pPr>
        <w:rPr>
          <w:lang w:eastAsia="ru-RU"/>
        </w:rPr>
      </w:pPr>
    </w:p>
    <w:p w:rsidR="002E1B25" w:rsidRDefault="002E1B25" w:rsidP="002E1B25">
      <w:pPr>
        <w:rPr>
          <w:lang w:eastAsia="ru-RU"/>
        </w:rPr>
      </w:pPr>
    </w:p>
    <w:p w:rsidR="00A00F2E" w:rsidRDefault="002E1B25" w:rsidP="002E1B25">
      <w:pPr>
        <w:jc w:val="center"/>
        <w:rPr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8DD331" wp14:editId="0AEBED53">
                <wp:simplePos x="0" y="0"/>
                <wp:positionH relativeFrom="column">
                  <wp:posOffset>-260985</wp:posOffset>
                </wp:positionH>
                <wp:positionV relativeFrom="paragraph">
                  <wp:posOffset>2386330</wp:posOffset>
                </wp:positionV>
                <wp:extent cx="457200" cy="4686300"/>
                <wp:effectExtent l="0" t="0" r="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B25" w:rsidRPr="002F19D1" w:rsidRDefault="002E1B25" w:rsidP="00BB5DFF">
                            <w:pPr>
                              <w:tabs>
                                <w:tab w:val="num" w:pos="1276"/>
                              </w:tabs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Style w:val="aff0"/>
                                <w:rFonts w:eastAsiaTheme="minorHAnsi"/>
                              </w:rPr>
                              <w:t>С</w:t>
                            </w:r>
                            <w:r w:rsidRPr="00B24E00">
                              <w:rPr>
                                <w:rStyle w:val="aff0"/>
                                <w:rFonts w:eastAsiaTheme="minorHAnsi"/>
                              </w:rPr>
                              <w:t>хема электрическая соединений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-20.55pt;margin-top:187.9pt;width:36pt;height:3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" stroked="f">
                <v:textbox style="layout-flow:vertical;mso-layout-flow-alt:bottom-to-top">
                  <w:txbxContent>
                    <w:p w:rsidR="002E1B25" w:rsidRPr="002F19D1" w:rsidRDefault="002E1B25" w:rsidP="00BB5DFF">
                      <w:pPr>
                        <w:tabs>
                          <w:tab w:val="num" w:pos="1276"/>
                        </w:tabs>
                        <w:spacing w:line="36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rStyle w:val="aff0"/>
                          <w:rFonts w:eastAsiaTheme="minorHAnsi"/>
                        </w:rPr>
                        <w:t>С</w:t>
                      </w:r>
                      <w:r w:rsidRPr="00B24E00">
                        <w:rPr>
                          <w:rStyle w:val="aff0"/>
                          <w:rFonts w:eastAsiaTheme="minorHAnsi"/>
                        </w:rPr>
                        <w:t>хема электрическая соединений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object w:dxaOrig="9630" w:dyaOrig="13590">
          <v:shape id="_x0000_i1026" type="#_x0000_t75" style="width:451.2pt;height:609pt" o:ole="">
            <v:imagedata r:id="rId11" o:title=""/>
          </v:shape>
          <o:OLEObject Type="Embed" ProgID="KompasFRWFile" ShapeID="_x0000_i1026" DrawAspect="Content" ObjectID="_1617275639" r:id="rId12"/>
        </w:object>
      </w:r>
    </w:p>
    <w:p w:rsidR="002E1B25" w:rsidRDefault="002E1B25" w:rsidP="00A00F2E">
      <w:pPr>
        <w:jc w:val="center"/>
        <w:rPr>
          <w:lang w:eastAsia="ru-RU"/>
        </w:rPr>
      </w:pPr>
    </w:p>
    <w:p w:rsidR="00A00F2E" w:rsidRDefault="00A00F2E" w:rsidP="00A00F2E">
      <w:pPr>
        <w:jc w:val="center"/>
        <w:rPr>
          <w:lang w:eastAsia="ru-RU"/>
        </w:rPr>
      </w:pPr>
    </w:p>
    <w:p w:rsidR="009E79D1" w:rsidRDefault="009E79D1" w:rsidP="00A00F2E">
      <w:pPr>
        <w:jc w:val="center"/>
        <w:rPr>
          <w:rStyle w:val="aff0"/>
          <w:rFonts w:eastAsiaTheme="minorHAnsi"/>
        </w:rPr>
      </w:pPr>
    </w:p>
    <w:p w:rsidR="00A00F2E" w:rsidRPr="008F295E" w:rsidRDefault="00A00F2E" w:rsidP="00A00F2E">
      <w:pPr>
        <w:jc w:val="center"/>
        <w:rPr>
          <w:rStyle w:val="aff0"/>
          <w:rFonts w:eastAsiaTheme="minorHAnsi"/>
        </w:rPr>
      </w:pPr>
      <w:r w:rsidRPr="008F295E">
        <w:rPr>
          <w:rStyle w:val="aff0"/>
          <w:rFonts w:eastAsiaTheme="minorHAnsi"/>
        </w:rPr>
        <w:t>Перечень аппаратуры</w:t>
      </w: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1276"/>
        <w:gridCol w:w="2410"/>
      </w:tblGrid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Обозначение</w:t>
            </w:r>
          </w:p>
        </w:tc>
        <w:tc>
          <w:tcPr>
            <w:tcW w:w="3827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Наименование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Код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Параметры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rPr>
                <w:lang w:val="en-US"/>
              </w:rPr>
              <w:t>G</w:t>
            </w:r>
            <w:r w:rsidRPr="009E79D1">
              <w:t>1</w:t>
            </w:r>
          </w:p>
        </w:tc>
        <w:tc>
          <w:tcPr>
            <w:tcW w:w="3827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Трехфазный источник питания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  <w:rPr>
                <w:lang w:val="en-US"/>
              </w:rPr>
            </w:pPr>
            <w:r w:rsidRPr="009E79D1">
              <w:t>201.2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~</w:t>
            </w:r>
            <w:r w:rsidRPr="009E79D1">
              <w:rPr>
                <w:lang w:val="en-US"/>
              </w:rPr>
              <w:t xml:space="preserve"> </w:t>
            </w:r>
            <w:r w:rsidRPr="009E79D1">
              <w:t>400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/ 16 А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М</w:t>
            </w:r>
            <w:proofErr w:type="gramStart"/>
            <w:r w:rsidRPr="009E79D1">
              <w:t>1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Асинхронный двигатель с короткозамкнутым ротором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106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120 Вт / ~</w:t>
            </w:r>
            <w:r w:rsidRPr="009E79D1">
              <w:rPr>
                <w:lang w:val="en-US"/>
              </w:rPr>
              <w:t xml:space="preserve"> </w:t>
            </w:r>
            <w:r w:rsidRPr="009E79D1">
              <w:t>380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</w:t>
            </w:r>
          </w:p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 xml:space="preserve">1500 </w:t>
            </w:r>
            <w:proofErr w:type="gramStart"/>
            <w:r w:rsidRPr="009E79D1">
              <w:t>об</w:t>
            </w:r>
            <w:proofErr w:type="gramEnd"/>
            <w:r w:rsidRPr="009E79D1">
              <w:t>/мин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А</w:t>
            </w:r>
            <w:proofErr w:type="gramStart"/>
            <w:r w:rsidRPr="009E79D1">
              <w:t>1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Автоматический трехполюсный выключатель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360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A172FD">
            <w:pPr>
              <w:pStyle w:val="21"/>
              <w:jc w:val="center"/>
            </w:pPr>
            <w:r w:rsidRPr="009E79D1">
              <w:t>~</w:t>
            </w:r>
            <w:r w:rsidRPr="009E79D1">
              <w:rPr>
                <w:lang w:val="en-US"/>
              </w:rPr>
              <w:t xml:space="preserve"> </w:t>
            </w:r>
            <w:r w:rsidRPr="009E79D1">
              <w:t>440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/ 10 А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А</w:t>
            </w:r>
            <w:proofErr w:type="gramStart"/>
            <w:r w:rsidRPr="009E79D1">
              <w:t>2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pStyle w:val="a8"/>
              <w:spacing w:before="0" w:beforeAutospacing="0" w:after="0" w:afterAutospacing="0"/>
              <w:jc w:val="center"/>
            </w:pPr>
            <w:r w:rsidRPr="009E79D1">
              <w:t>Контактор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364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~</w:t>
            </w:r>
            <w:r w:rsidRPr="009E79D1">
              <w:rPr>
                <w:sz w:val="24"/>
                <w:szCs w:val="24"/>
                <w:lang w:val="en-US"/>
              </w:rPr>
              <w:t xml:space="preserve"> </w:t>
            </w:r>
            <w:r w:rsidRPr="009E79D1">
              <w:rPr>
                <w:sz w:val="24"/>
                <w:szCs w:val="24"/>
              </w:rPr>
              <w:t>380</w:t>
            </w:r>
            <w:proofErr w:type="gramStart"/>
            <w:r w:rsidRPr="009E79D1">
              <w:rPr>
                <w:sz w:val="24"/>
                <w:szCs w:val="24"/>
              </w:rPr>
              <w:t xml:space="preserve"> В</w:t>
            </w:r>
            <w:proofErr w:type="gramEnd"/>
            <w:r w:rsidRPr="009E79D1">
              <w:rPr>
                <w:sz w:val="24"/>
                <w:szCs w:val="24"/>
              </w:rPr>
              <w:t xml:space="preserve">  / 10 А 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А3</w:t>
            </w:r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pStyle w:val="a8"/>
              <w:spacing w:before="0" w:beforeAutospacing="0" w:after="0" w:afterAutospacing="0"/>
              <w:jc w:val="center"/>
            </w:pPr>
            <w:r w:rsidRPr="009E79D1">
              <w:t>Электротепловое реле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356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~</w:t>
            </w:r>
            <w:r w:rsidRPr="009E79D1">
              <w:rPr>
                <w:sz w:val="24"/>
                <w:szCs w:val="24"/>
                <w:lang w:val="en-US"/>
              </w:rPr>
              <w:t xml:space="preserve"> </w:t>
            </w:r>
            <w:r w:rsidRPr="009E79D1">
              <w:rPr>
                <w:sz w:val="24"/>
                <w:szCs w:val="24"/>
              </w:rPr>
              <w:t>660</w:t>
            </w:r>
            <w:proofErr w:type="gramStart"/>
            <w:r w:rsidRPr="009E79D1">
              <w:rPr>
                <w:sz w:val="24"/>
                <w:szCs w:val="24"/>
              </w:rPr>
              <w:t xml:space="preserve"> В</w:t>
            </w:r>
            <w:proofErr w:type="gramEnd"/>
            <w:r w:rsidRPr="009E79D1">
              <w:rPr>
                <w:sz w:val="24"/>
                <w:szCs w:val="24"/>
              </w:rPr>
              <w:t xml:space="preserve">  / 10 А  </w:t>
            </w:r>
            <w:proofErr w:type="spellStart"/>
            <w:r w:rsidRPr="009E79D1">
              <w:rPr>
                <w:sz w:val="24"/>
                <w:szCs w:val="24"/>
              </w:rPr>
              <w:t>уставка</w:t>
            </w:r>
            <w:proofErr w:type="spellEnd"/>
            <w:r w:rsidRPr="009E79D1">
              <w:rPr>
                <w:sz w:val="24"/>
                <w:szCs w:val="24"/>
              </w:rPr>
              <w:t xml:space="preserve"> 0,42…0,58 А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А</w:t>
            </w:r>
            <w:proofErr w:type="gramStart"/>
            <w:r w:rsidRPr="009E79D1">
              <w:t>4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Автоматический однополюсный выключатель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359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~</w:t>
            </w:r>
            <w:r w:rsidRPr="009E79D1">
              <w:rPr>
                <w:lang w:val="en-US"/>
              </w:rPr>
              <w:t xml:space="preserve"> </w:t>
            </w:r>
            <w:r w:rsidRPr="009E79D1">
              <w:t>230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/ 0,5 А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А5</w:t>
            </w:r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pStyle w:val="a8"/>
              <w:spacing w:before="0" w:beforeAutospacing="0" w:after="0" w:afterAutospacing="0"/>
              <w:jc w:val="center"/>
            </w:pPr>
            <w:proofErr w:type="spellStart"/>
            <w:r w:rsidRPr="009E79D1">
              <w:t>Клеммная</w:t>
            </w:r>
            <w:proofErr w:type="spellEnd"/>
            <w:r w:rsidRPr="009E79D1">
              <w:t xml:space="preserve"> колодка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363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~</w:t>
            </w:r>
            <w:r w:rsidRPr="009E79D1">
              <w:rPr>
                <w:sz w:val="24"/>
                <w:szCs w:val="24"/>
                <w:lang w:val="en-US"/>
              </w:rPr>
              <w:t xml:space="preserve"> </w:t>
            </w:r>
            <w:r w:rsidRPr="009E79D1">
              <w:rPr>
                <w:sz w:val="24"/>
                <w:szCs w:val="24"/>
              </w:rPr>
              <w:t>660</w:t>
            </w:r>
            <w:proofErr w:type="gramStart"/>
            <w:r w:rsidRPr="009E79D1">
              <w:rPr>
                <w:sz w:val="24"/>
                <w:szCs w:val="24"/>
              </w:rPr>
              <w:t xml:space="preserve"> В</w:t>
            </w:r>
            <w:proofErr w:type="gramEnd"/>
            <w:r w:rsidRPr="009E79D1">
              <w:rPr>
                <w:sz w:val="24"/>
                <w:szCs w:val="24"/>
              </w:rPr>
              <w:t xml:space="preserve">  / 10 А </w:t>
            </w:r>
            <w:r w:rsidRPr="009E79D1">
              <w:rPr>
                <w:sz w:val="24"/>
                <w:szCs w:val="24"/>
              </w:rPr>
              <w:br w:type="textWrapping" w:clear="all"/>
              <w:t>10 перемычек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А</w:t>
            </w:r>
            <w:proofErr w:type="gramStart"/>
            <w:r w:rsidRPr="009E79D1">
              <w:t>6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Кнопочный пост управления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354.1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~</w:t>
            </w:r>
            <w:r w:rsidRPr="009E79D1">
              <w:rPr>
                <w:lang w:val="en-US"/>
              </w:rPr>
              <w:t xml:space="preserve"> </w:t>
            </w:r>
            <w:r w:rsidRPr="009E79D1">
              <w:t>500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/ 10 А  </w:t>
            </w:r>
            <w:r w:rsidRPr="009E79D1">
              <w:br w:type="textWrapping" w:clear="all"/>
              <w:t>3 кнопки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А</w:t>
            </w:r>
            <w:proofErr w:type="gramStart"/>
            <w:r w:rsidRPr="009E79D1">
              <w:t>7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Блок световой сигнализации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355.1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~</w:t>
            </w:r>
            <w:r w:rsidRPr="009E79D1">
              <w:rPr>
                <w:lang w:val="en-US"/>
              </w:rPr>
              <w:t xml:space="preserve"> </w:t>
            </w:r>
            <w:r w:rsidRPr="009E79D1">
              <w:t>220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/ 3 лампы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Р</w:t>
            </w:r>
            <w:proofErr w:type="gramStart"/>
            <w:r w:rsidRPr="009E79D1">
              <w:t>1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Вольтметр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512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~</w:t>
            </w:r>
            <w:r w:rsidRPr="009E79D1">
              <w:rPr>
                <w:lang w:val="en-US"/>
              </w:rPr>
              <w:t xml:space="preserve"> </w:t>
            </w:r>
            <w:r w:rsidRPr="009E79D1">
              <w:t>0…500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</w:t>
            </w:r>
          </w:p>
        </w:tc>
      </w:tr>
      <w:tr w:rsidR="00A00F2E" w:rsidRPr="009E79D1" w:rsidTr="00A172FD">
        <w:tc>
          <w:tcPr>
            <w:tcW w:w="1843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Р</w:t>
            </w:r>
            <w:proofErr w:type="gramStart"/>
            <w:r w:rsidRPr="009E79D1">
              <w:t>2</w:t>
            </w:r>
            <w:proofErr w:type="gramEnd"/>
          </w:p>
        </w:tc>
        <w:tc>
          <w:tcPr>
            <w:tcW w:w="3827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Амперметр</w:t>
            </w:r>
          </w:p>
        </w:tc>
        <w:tc>
          <w:tcPr>
            <w:tcW w:w="1276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513</w:t>
            </w:r>
          </w:p>
        </w:tc>
        <w:tc>
          <w:tcPr>
            <w:tcW w:w="2410" w:type="dxa"/>
            <w:vAlign w:val="center"/>
          </w:tcPr>
          <w:p w:rsidR="00A00F2E" w:rsidRPr="009E79D1" w:rsidRDefault="00A00F2E" w:rsidP="009E79D1">
            <w:pPr>
              <w:pStyle w:val="21"/>
              <w:spacing w:before="0" w:beforeAutospacing="0" w:after="0" w:afterAutospacing="0"/>
              <w:jc w:val="center"/>
            </w:pPr>
            <w:r w:rsidRPr="009E79D1">
              <w:t>~ 0…2</w:t>
            </w:r>
            <w:proofErr w:type="gramStart"/>
            <w:r w:rsidRPr="009E79D1">
              <w:t xml:space="preserve"> А</w:t>
            </w:r>
            <w:proofErr w:type="gramEnd"/>
          </w:p>
        </w:tc>
      </w:tr>
    </w:tbl>
    <w:p w:rsidR="009E79D1" w:rsidRDefault="009E79D1" w:rsidP="00A00F2E">
      <w:pPr>
        <w:pStyle w:val="af8"/>
      </w:pPr>
    </w:p>
    <w:p w:rsidR="00A00F2E" w:rsidRDefault="00A00F2E" w:rsidP="00A00F2E">
      <w:pPr>
        <w:pStyle w:val="af8"/>
      </w:pPr>
      <w:r>
        <w:t>Указания по проведению эксперимента</w:t>
      </w:r>
    </w:p>
    <w:p w:rsidR="009E79D1" w:rsidRDefault="009E79D1" w:rsidP="00A00F2E">
      <w:pPr>
        <w:pStyle w:val="af8"/>
      </w:pP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>Убедитесь, что устройства, используемые в эксперименте, отключены от сети электропитания.</w:t>
      </w: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>Соедините гнезда защитного заземления "</w:t>
      </w:r>
      <w:r>
        <w:rPr>
          <w:noProof/>
          <w:sz w:val="20"/>
          <w:lang w:eastAsia="ru-RU"/>
        </w:rPr>
        <w:drawing>
          <wp:inline distT="0" distB="0" distL="0" distR="0">
            <wp:extent cx="190500" cy="190500"/>
            <wp:effectExtent l="0" t="0" r="0" b="0"/>
            <wp:docPr id="4" name="Рисунок 4" descr="Заземл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Заземле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" устройств, используемых в эксперименте, с гнездом "РЕ" трехфазного источника питания </w:t>
      </w:r>
      <w:r>
        <w:rPr>
          <w:lang w:val="en-US"/>
        </w:rPr>
        <w:t>G</w:t>
      </w:r>
      <w:r>
        <w:t>1.</w:t>
      </w: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>Соедините аппаратуру в соответствии со схемой электрической соединений.</w:t>
      </w: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 xml:space="preserve">Включите источник </w:t>
      </w:r>
      <w:r>
        <w:rPr>
          <w:lang w:val="en-US"/>
        </w:rPr>
        <w:t>G</w:t>
      </w:r>
      <w:r>
        <w:t>1. О наличии напряжений фаз на его выходе должны сигнализировать светящиеся лампочки.</w:t>
      </w: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>Включите выключатель А</w:t>
      </w:r>
      <w:proofErr w:type="gramStart"/>
      <w:r>
        <w:t>1</w:t>
      </w:r>
      <w:proofErr w:type="gramEnd"/>
      <w:r>
        <w:t>.</w:t>
      </w: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>Включите выключатель А</w:t>
      </w:r>
      <w:proofErr w:type="gramStart"/>
      <w:r>
        <w:t>4</w:t>
      </w:r>
      <w:proofErr w:type="gramEnd"/>
      <w:r>
        <w:t>. В результате загорится зеленая лампа блока А</w:t>
      </w:r>
      <w:proofErr w:type="gramStart"/>
      <w:r>
        <w:t>7</w:t>
      </w:r>
      <w:proofErr w:type="gramEnd"/>
      <w:r>
        <w:t>, сигнализирующая о готовности двигателя М1 к пуску.</w:t>
      </w: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>Нажмите верхнюю кнопку поста управления А</w:t>
      </w:r>
      <w:proofErr w:type="gramStart"/>
      <w:r>
        <w:t>6</w:t>
      </w:r>
      <w:proofErr w:type="gramEnd"/>
      <w:r>
        <w:t>. В результате произойдет прямой пуск двигателя М</w:t>
      </w:r>
      <w:proofErr w:type="gramStart"/>
      <w:r>
        <w:t>1</w:t>
      </w:r>
      <w:proofErr w:type="gramEnd"/>
      <w:r>
        <w:t>, о чем будет сигнализировать загоревшаяся красная лампа в блоке А7. Стрелки вольтметра Р</w:t>
      </w:r>
      <w:proofErr w:type="gramStart"/>
      <w:r>
        <w:t>1</w:t>
      </w:r>
      <w:proofErr w:type="gramEnd"/>
      <w:r>
        <w:t xml:space="preserve"> и амперметра Р2 укажут напряжение и ток двигателя М1.</w:t>
      </w:r>
      <w:r w:rsidRPr="00986831">
        <w:t xml:space="preserve"> </w:t>
      </w:r>
      <w:r>
        <w:t>Зеленая лампа в блоке А</w:t>
      </w:r>
      <w:proofErr w:type="gramStart"/>
      <w:r>
        <w:t>7</w:t>
      </w:r>
      <w:proofErr w:type="gramEnd"/>
      <w:r>
        <w:t xml:space="preserve"> погаснет.</w:t>
      </w:r>
    </w:p>
    <w:p w:rsidR="00A00F2E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>Нажмите нижнюю кнопку поста управления А</w:t>
      </w:r>
      <w:proofErr w:type="gramStart"/>
      <w:r>
        <w:t>6</w:t>
      </w:r>
      <w:proofErr w:type="gramEnd"/>
      <w:r>
        <w:t>. В результате произойдет отключение  двигателя М</w:t>
      </w:r>
      <w:proofErr w:type="gramStart"/>
      <w:r>
        <w:t>1</w:t>
      </w:r>
      <w:proofErr w:type="gramEnd"/>
      <w:r>
        <w:t xml:space="preserve"> от электрической сети и последующий его останов. Двигатель М</w:t>
      </w:r>
      <w:proofErr w:type="gramStart"/>
      <w:r>
        <w:t>1</w:t>
      </w:r>
      <w:proofErr w:type="gramEnd"/>
      <w:r>
        <w:t xml:space="preserve"> будет готов к очередному пуску, о чем</w:t>
      </w:r>
      <w:r w:rsidRPr="00A57A67">
        <w:t xml:space="preserve"> </w:t>
      </w:r>
      <w:r>
        <w:t>будет сигнализировать загоревшаяся зеленая лампа в блоке А7. Красная лампа в блоке А</w:t>
      </w:r>
      <w:proofErr w:type="gramStart"/>
      <w:r>
        <w:t>7</w:t>
      </w:r>
      <w:proofErr w:type="gramEnd"/>
      <w:r>
        <w:t xml:space="preserve"> погаснет. </w:t>
      </w:r>
    </w:p>
    <w:p w:rsidR="00A00F2E" w:rsidRPr="00154360" w:rsidRDefault="00A00F2E" w:rsidP="00A00F2E">
      <w:pPr>
        <w:numPr>
          <w:ilvl w:val="0"/>
          <w:numId w:val="33"/>
        </w:numPr>
        <w:spacing w:after="0" w:line="240" w:lineRule="auto"/>
        <w:jc w:val="both"/>
      </w:pPr>
      <w:r>
        <w:t xml:space="preserve">По завершении эксперимента отключите трехфазный источник питания </w:t>
      </w:r>
      <w:r w:rsidRPr="004623B0">
        <w:rPr>
          <w:lang w:val="en-US"/>
        </w:rPr>
        <w:t>G</w:t>
      </w:r>
      <w:r>
        <w:t>1 нажатием на кнопку «красный гриб».</w:t>
      </w:r>
    </w:p>
    <w:sectPr w:rsidR="00A00F2E" w:rsidRPr="00154360" w:rsidSect="00D067E3">
      <w:headerReference w:type="default" r:id="rId14"/>
      <w:footerReference w:type="default" r:id="rId15"/>
      <w:pgSz w:w="11906" w:h="16838" w:code="9"/>
      <w:pgMar w:top="851" w:right="851" w:bottom="1418" w:left="1418" w:header="425" w:footer="7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807" w:rsidRDefault="00813807" w:rsidP="00CD2E03">
      <w:pPr>
        <w:spacing w:after="0" w:line="240" w:lineRule="auto"/>
      </w:pPr>
      <w:r>
        <w:separator/>
      </w:r>
    </w:p>
  </w:endnote>
  <w:endnote w:type="continuationSeparator" w:id="0">
    <w:p w:rsidR="00813807" w:rsidRDefault="00813807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43D" w:rsidRPr="004623B0" w:rsidRDefault="004623B0" w:rsidP="004623B0">
    <w:pPr>
      <w:pStyle w:val="af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4623B0">
      <w:rPr>
        <w:rFonts w:ascii="Courier New" w:hAnsi="Courier New" w:cs="Courier New"/>
        <w:sz w:val="24"/>
        <w:szCs w:val="24"/>
      </w:rPr>
      <w:t>Электромонтаж и наладка схемы управления асинхронным двигателем с обеспечением его прямого пуска</w:t>
    </w:r>
    <w:r>
      <w:rPr>
        <w:rFonts w:ascii="Courier New" w:hAnsi="Courier New" w:cs="Courier New"/>
        <w:b/>
        <w:sz w:val="24"/>
        <w:szCs w:val="24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B2DDC" w:rsidRPr="00CB2DD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807" w:rsidRDefault="00813807" w:rsidP="00CD2E03">
      <w:pPr>
        <w:spacing w:after="0" w:line="240" w:lineRule="auto"/>
      </w:pPr>
      <w:r>
        <w:separator/>
      </w:r>
    </w:p>
  </w:footnote>
  <w:footnote w:type="continuationSeparator" w:id="0">
    <w:p w:rsidR="00813807" w:rsidRDefault="00813807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urier New" w:eastAsia="Calibri" w:hAnsi="Courier New" w:cs="Courier New"/>
        <w:bCs/>
        <w:sz w:val="20"/>
        <w:szCs w:val="20"/>
      </w:rPr>
      <w:alias w:val="Название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7743D" w:rsidRPr="002A10DB" w:rsidRDefault="002A10DB" w:rsidP="002A10DB">
        <w:pPr>
          <w:pStyle w:val="ad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A10DB">
          <w:rPr>
            <w:rFonts w:ascii="Courier New" w:eastAsia="Calibri" w:hAnsi="Courier New" w:cs="Courier New"/>
            <w:bCs/>
            <w:sz w:val="20"/>
            <w:szCs w:val="20"/>
          </w:rPr>
          <w:t>МДК 02.0</w:t>
        </w:r>
        <w:r w:rsidR="00CB2DDC">
          <w:rPr>
            <w:rFonts w:ascii="Courier New" w:eastAsia="Calibri" w:hAnsi="Courier New" w:cs="Courier New"/>
            <w:bCs/>
            <w:sz w:val="20"/>
            <w:szCs w:val="20"/>
          </w:rPr>
          <w:t>1</w:t>
        </w:r>
        <w:r w:rsidRPr="002A10DB">
          <w:rPr>
            <w:rFonts w:ascii="Courier New" w:eastAsia="Calibri" w:hAnsi="Courier New" w:cs="Courier New"/>
            <w:bCs/>
            <w:sz w:val="20"/>
            <w:szCs w:val="20"/>
          </w:rPr>
          <w:t xml:space="preserve"> </w:t>
        </w:r>
        <w:r w:rsidR="00CB2DDC">
          <w:rPr>
            <w:rFonts w:ascii="Courier New" w:eastAsia="Calibri" w:hAnsi="Courier New" w:cs="Courier New"/>
            <w:bCs/>
            <w:sz w:val="20"/>
            <w:szCs w:val="20"/>
          </w:rPr>
          <w:t>Проверка и н</w:t>
        </w:r>
        <w:r w:rsidRPr="002A10DB">
          <w:rPr>
            <w:rFonts w:ascii="Courier New" w:eastAsia="Calibri" w:hAnsi="Courier New" w:cs="Courier New"/>
            <w:bCs/>
            <w:sz w:val="20"/>
            <w:szCs w:val="20"/>
          </w:rPr>
          <w:t>аладка электрооборудования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CDD1AE1"/>
    <w:multiLevelType w:val="hybridMultilevel"/>
    <w:tmpl w:val="AFD4FC9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1F049C"/>
    <w:multiLevelType w:val="multilevel"/>
    <w:tmpl w:val="8C08B080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264569"/>
    <w:multiLevelType w:val="hybridMultilevel"/>
    <w:tmpl w:val="EFB80002"/>
    <w:lvl w:ilvl="0" w:tplc="8550DC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0262C40"/>
    <w:multiLevelType w:val="hybridMultilevel"/>
    <w:tmpl w:val="962C9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F471C"/>
    <w:multiLevelType w:val="hybridMultilevel"/>
    <w:tmpl w:val="911AFB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C56D92"/>
    <w:multiLevelType w:val="hybridMultilevel"/>
    <w:tmpl w:val="95D812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B31F9D"/>
    <w:multiLevelType w:val="hybridMultilevel"/>
    <w:tmpl w:val="ED020E20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513FC8"/>
    <w:multiLevelType w:val="hybridMultilevel"/>
    <w:tmpl w:val="13AE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C3E6E"/>
    <w:multiLevelType w:val="hybridMultilevel"/>
    <w:tmpl w:val="9028ED50"/>
    <w:lvl w:ilvl="0" w:tplc="04190011">
      <w:start w:val="1"/>
      <w:numFmt w:val="decimal"/>
      <w:lvlText w:val="%1)"/>
      <w:lvlJc w:val="left"/>
      <w:pPr>
        <w:ind w:left="5889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>
    <w:nsid w:val="41D96250"/>
    <w:multiLevelType w:val="hybridMultilevel"/>
    <w:tmpl w:val="0512D730"/>
    <w:lvl w:ilvl="0" w:tplc="D0EED13A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1D97010"/>
    <w:multiLevelType w:val="hybridMultilevel"/>
    <w:tmpl w:val="ED823B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2F159B1"/>
    <w:multiLevelType w:val="hybridMultilevel"/>
    <w:tmpl w:val="C454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F1AA8"/>
    <w:multiLevelType w:val="hybridMultilevel"/>
    <w:tmpl w:val="2C447C06"/>
    <w:lvl w:ilvl="0" w:tplc="FFFFFFFF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a1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DDA6C56"/>
    <w:multiLevelType w:val="hybridMultilevel"/>
    <w:tmpl w:val="ED020E20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2">
    <w:nsid w:val="54807D9F"/>
    <w:multiLevelType w:val="hybridMultilevel"/>
    <w:tmpl w:val="F450251E"/>
    <w:lvl w:ilvl="0" w:tplc="3B0A6AF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5DC775E7"/>
    <w:multiLevelType w:val="hybridMultilevel"/>
    <w:tmpl w:val="CC2084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020656E"/>
    <w:multiLevelType w:val="singleLevel"/>
    <w:tmpl w:val="0D54D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49A2CC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6BE5035"/>
    <w:multiLevelType w:val="hybridMultilevel"/>
    <w:tmpl w:val="7A30107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E27289"/>
    <w:multiLevelType w:val="singleLevel"/>
    <w:tmpl w:val="8550D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9">
    <w:nsid w:val="77176D90"/>
    <w:multiLevelType w:val="multilevel"/>
    <w:tmpl w:val="E320EA9C"/>
    <w:styleLink w:val="a2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>
    <w:nsid w:val="7B664F2E"/>
    <w:multiLevelType w:val="hybridMultilevel"/>
    <w:tmpl w:val="098EE394"/>
    <w:lvl w:ilvl="0" w:tplc="FFFFFFFF">
      <w:start w:val="1"/>
      <w:numFmt w:val="bullet"/>
      <w:pStyle w:val="a3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>
    <w:nsid w:val="7EAF5CC5"/>
    <w:multiLevelType w:val="hybridMultilevel"/>
    <w:tmpl w:val="740669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373714"/>
    <w:multiLevelType w:val="hybridMultilevel"/>
    <w:tmpl w:val="7242D8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27"/>
  </w:num>
  <w:num w:numId="3">
    <w:abstractNumId w:val="7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0"/>
  </w:num>
  <w:num w:numId="9">
    <w:abstractNumId w:val="9"/>
  </w:num>
  <w:num w:numId="10">
    <w:abstractNumId w:val="21"/>
  </w:num>
  <w:num w:numId="11">
    <w:abstractNumId w:val="12"/>
  </w:num>
  <w:num w:numId="12">
    <w:abstractNumId w:val="22"/>
  </w:num>
  <w:num w:numId="13">
    <w:abstractNumId w:val="4"/>
  </w:num>
  <w:num w:numId="14">
    <w:abstractNumId w:val="16"/>
  </w:num>
  <w:num w:numId="15">
    <w:abstractNumId w:val="32"/>
  </w:num>
  <w:num w:numId="16">
    <w:abstractNumId w:val="26"/>
  </w:num>
  <w:num w:numId="17">
    <w:abstractNumId w:val="18"/>
  </w:num>
  <w:num w:numId="18">
    <w:abstractNumId w:val="5"/>
  </w:num>
  <w:num w:numId="19">
    <w:abstractNumId w:val="23"/>
  </w:num>
  <w:num w:numId="20">
    <w:abstractNumId w:val="17"/>
  </w:num>
  <w:num w:numId="21">
    <w:abstractNumId w:val="1"/>
  </w:num>
  <w:num w:numId="22">
    <w:abstractNumId w:val="31"/>
  </w:num>
  <w:num w:numId="23">
    <w:abstractNumId w:val="2"/>
  </w:num>
  <w:num w:numId="24">
    <w:abstractNumId w:val="29"/>
  </w:num>
  <w:num w:numId="25">
    <w:abstractNumId w:val="29"/>
    <w:lvlOverride w:ilvl="1">
      <w:lvl w:ilvl="1">
        <w:start w:val="1"/>
        <w:numFmt w:val="decimalZero"/>
        <w:pStyle w:val="2"/>
        <w:isLgl/>
        <w:lvlText w:val="Раздел %1.%2"/>
        <w:lvlJc w:val="left"/>
        <w:pPr>
          <w:tabs>
            <w:tab w:val="num" w:pos="1080"/>
          </w:tabs>
          <w:ind w:left="0" w:firstLine="0"/>
        </w:pPr>
      </w:lvl>
    </w:lvlOverride>
  </w:num>
  <w:num w:numId="26">
    <w:abstractNumId w:val="30"/>
  </w:num>
  <w:num w:numId="27">
    <w:abstractNumId w:val="28"/>
  </w:num>
  <w:num w:numId="28">
    <w:abstractNumId w:val="20"/>
  </w:num>
  <w:num w:numId="29">
    <w:abstractNumId w:val="3"/>
  </w:num>
  <w:num w:numId="30">
    <w:abstractNumId w:val="19"/>
  </w:num>
  <w:num w:numId="31">
    <w:abstractNumId w:val="15"/>
  </w:num>
  <w:num w:numId="32">
    <w:abstractNumId w:val="24"/>
  </w:num>
  <w:num w:numId="33">
    <w:abstractNumId w:val="2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70"/>
    <w:rsid w:val="0002533F"/>
    <w:rsid w:val="000405EB"/>
    <w:rsid w:val="00064BE0"/>
    <w:rsid w:val="001226A8"/>
    <w:rsid w:val="001370DD"/>
    <w:rsid w:val="00140824"/>
    <w:rsid w:val="00145C56"/>
    <w:rsid w:val="00172ACF"/>
    <w:rsid w:val="00181BC9"/>
    <w:rsid w:val="0018347D"/>
    <w:rsid w:val="00187114"/>
    <w:rsid w:val="001B28C8"/>
    <w:rsid w:val="0026703E"/>
    <w:rsid w:val="002767BE"/>
    <w:rsid w:val="0029471D"/>
    <w:rsid w:val="00296067"/>
    <w:rsid w:val="002A10DB"/>
    <w:rsid w:val="002E1B25"/>
    <w:rsid w:val="003021FF"/>
    <w:rsid w:val="00314AAA"/>
    <w:rsid w:val="003834D4"/>
    <w:rsid w:val="003867E1"/>
    <w:rsid w:val="00395CF2"/>
    <w:rsid w:val="003E745D"/>
    <w:rsid w:val="00426F70"/>
    <w:rsid w:val="004623B0"/>
    <w:rsid w:val="00471C8E"/>
    <w:rsid w:val="004D3FAC"/>
    <w:rsid w:val="004E6DC1"/>
    <w:rsid w:val="00511E50"/>
    <w:rsid w:val="0053002E"/>
    <w:rsid w:val="00575080"/>
    <w:rsid w:val="005C3159"/>
    <w:rsid w:val="005E6058"/>
    <w:rsid w:val="00630EEE"/>
    <w:rsid w:val="006759D3"/>
    <w:rsid w:val="006959D4"/>
    <w:rsid w:val="006D2F42"/>
    <w:rsid w:val="007114CB"/>
    <w:rsid w:val="00726AAA"/>
    <w:rsid w:val="0077743D"/>
    <w:rsid w:val="007951B1"/>
    <w:rsid w:val="007F50E7"/>
    <w:rsid w:val="008007C9"/>
    <w:rsid w:val="00813807"/>
    <w:rsid w:val="008230FB"/>
    <w:rsid w:val="00851CE4"/>
    <w:rsid w:val="008B23A3"/>
    <w:rsid w:val="008B432A"/>
    <w:rsid w:val="009012A7"/>
    <w:rsid w:val="00905F5C"/>
    <w:rsid w:val="009421A1"/>
    <w:rsid w:val="009D0F8A"/>
    <w:rsid w:val="009E79D1"/>
    <w:rsid w:val="009F190D"/>
    <w:rsid w:val="00A00F2E"/>
    <w:rsid w:val="00A136FA"/>
    <w:rsid w:val="00A430A7"/>
    <w:rsid w:val="00A462D6"/>
    <w:rsid w:val="00A57A92"/>
    <w:rsid w:val="00A64E39"/>
    <w:rsid w:val="00A83086"/>
    <w:rsid w:val="00AA3088"/>
    <w:rsid w:val="00AA4B8D"/>
    <w:rsid w:val="00AB23A9"/>
    <w:rsid w:val="00B12B5A"/>
    <w:rsid w:val="00B62608"/>
    <w:rsid w:val="00B63F01"/>
    <w:rsid w:val="00BE4981"/>
    <w:rsid w:val="00C2141C"/>
    <w:rsid w:val="00C30145"/>
    <w:rsid w:val="00CB2DDC"/>
    <w:rsid w:val="00CC10E6"/>
    <w:rsid w:val="00CD2E03"/>
    <w:rsid w:val="00CD46E4"/>
    <w:rsid w:val="00CE5690"/>
    <w:rsid w:val="00D067E3"/>
    <w:rsid w:val="00D15628"/>
    <w:rsid w:val="00D758AB"/>
    <w:rsid w:val="00E41BF0"/>
    <w:rsid w:val="00E94E47"/>
    <w:rsid w:val="00EE1A96"/>
    <w:rsid w:val="00EE60F2"/>
    <w:rsid w:val="00F279AC"/>
    <w:rsid w:val="00F955E9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533F"/>
  </w:style>
  <w:style w:type="paragraph" w:styleId="1">
    <w:name w:val="heading 1"/>
    <w:basedOn w:val="a4"/>
    <w:next w:val="a4"/>
    <w:link w:val="10"/>
    <w:qFormat/>
    <w:rsid w:val="009012A7"/>
    <w:pPr>
      <w:keepNext/>
      <w:numPr>
        <w:numId w:val="24"/>
      </w:numPr>
      <w:spacing w:before="240" w:after="60" w:line="240" w:lineRule="auto"/>
      <w:jc w:val="center"/>
      <w:outlineLvl w:val="0"/>
    </w:pPr>
    <w:rPr>
      <w:rFonts w:eastAsia="Times New Roman"/>
      <w:b/>
      <w:kern w:val="28"/>
      <w:szCs w:val="20"/>
      <w:lang w:eastAsia="ru-RU"/>
    </w:rPr>
  </w:style>
  <w:style w:type="paragraph" w:styleId="2">
    <w:name w:val="heading 2"/>
    <w:basedOn w:val="a4"/>
    <w:next w:val="a4"/>
    <w:link w:val="20"/>
    <w:qFormat/>
    <w:rsid w:val="009012A7"/>
    <w:pPr>
      <w:keepNext/>
      <w:numPr>
        <w:ilvl w:val="1"/>
        <w:numId w:val="24"/>
      </w:numPr>
      <w:spacing w:before="240" w:after="60" w:line="240" w:lineRule="auto"/>
      <w:jc w:val="center"/>
      <w:outlineLvl w:val="1"/>
    </w:pPr>
    <w:rPr>
      <w:rFonts w:eastAsia="Times New Roman"/>
      <w:b/>
      <w:i/>
      <w:szCs w:val="20"/>
      <w:lang w:eastAsia="ru-RU"/>
    </w:rPr>
  </w:style>
  <w:style w:type="paragraph" w:styleId="3">
    <w:name w:val="heading 3"/>
    <w:basedOn w:val="a4"/>
    <w:next w:val="a4"/>
    <w:link w:val="30"/>
    <w:qFormat/>
    <w:rsid w:val="009012A7"/>
    <w:pPr>
      <w:keepNext/>
      <w:numPr>
        <w:ilvl w:val="2"/>
        <w:numId w:val="24"/>
      </w:numPr>
      <w:spacing w:after="0" w:line="240" w:lineRule="auto"/>
      <w:jc w:val="both"/>
      <w:outlineLvl w:val="2"/>
    </w:pPr>
    <w:rPr>
      <w:rFonts w:eastAsia="Times New Roman"/>
      <w:b/>
      <w:sz w:val="26"/>
      <w:szCs w:val="20"/>
      <w:u w:val="single"/>
      <w:lang w:eastAsia="ru-RU"/>
    </w:rPr>
  </w:style>
  <w:style w:type="paragraph" w:styleId="4">
    <w:name w:val="heading 4"/>
    <w:basedOn w:val="a4"/>
    <w:next w:val="a4"/>
    <w:link w:val="40"/>
    <w:qFormat/>
    <w:rsid w:val="009012A7"/>
    <w:pPr>
      <w:keepNext/>
      <w:numPr>
        <w:ilvl w:val="3"/>
        <w:numId w:val="24"/>
      </w:numPr>
      <w:tabs>
        <w:tab w:val="left" w:pos="1134"/>
      </w:tabs>
      <w:spacing w:after="0" w:line="240" w:lineRule="auto"/>
      <w:jc w:val="center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4"/>
    <w:next w:val="a4"/>
    <w:link w:val="50"/>
    <w:qFormat/>
    <w:rsid w:val="009012A7"/>
    <w:pPr>
      <w:keepNext/>
      <w:numPr>
        <w:ilvl w:val="4"/>
        <w:numId w:val="24"/>
      </w:numPr>
      <w:tabs>
        <w:tab w:val="left" w:pos="1134"/>
      </w:tabs>
      <w:spacing w:after="0" w:line="240" w:lineRule="auto"/>
      <w:jc w:val="center"/>
      <w:outlineLvl w:val="4"/>
    </w:pPr>
    <w:rPr>
      <w:rFonts w:eastAsia="Times New Roman"/>
      <w:b/>
      <w:i/>
      <w:szCs w:val="20"/>
      <w:lang w:eastAsia="ru-RU"/>
    </w:rPr>
  </w:style>
  <w:style w:type="paragraph" w:styleId="6">
    <w:name w:val="heading 6"/>
    <w:basedOn w:val="a4"/>
    <w:next w:val="a4"/>
    <w:link w:val="60"/>
    <w:qFormat/>
    <w:rsid w:val="009012A7"/>
    <w:pPr>
      <w:keepNext/>
      <w:numPr>
        <w:ilvl w:val="5"/>
        <w:numId w:val="24"/>
      </w:numPr>
      <w:spacing w:after="0" w:line="240" w:lineRule="auto"/>
      <w:jc w:val="both"/>
      <w:outlineLvl w:val="5"/>
    </w:pPr>
    <w:rPr>
      <w:rFonts w:eastAsia="Times New Roman"/>
      <w:b/>
      <w:sz w:val="24"/>
      <w:szCs w:val="20"/>
      <w:u w:val="single"/>
      <w:lang w:eastAsia="ru-RU"/>
    </w:rPr>
  </w:style>
  <w:style w:type="paragraph" w:styleId="7">
    <w:name w:val="heading 7"/>
    <w:basedOn w:val="a4"/>
    <w:next w:val="a4"/>
    <w:link w:val="70"/>
    <w:qFormat/>
    <w:rsid w:val="009012A7"/>
    <w:pPr>
      <w:keepNext/>
      <w:numPr>
        <w:ilvl w:val="6"/>
        <w:numId w:val="24"/>
      </w:numPr>
      <w:spacing w:after="0" w:line="292" w:lineRule="exact"/>
      <w:jc w:val="both"/>
      <w:outlineLvl w:val="6"/>
    </w:pPr>
    <w:rPr>
      <w:rFonts w:eastAsia="Times New Roman"/>
      <w:b/>
      <w:sz w:val="24"/>
      <w:szCs w:val="20"/>
      <w:u w:val="single"/>
      <w:lang w:eastAsia="ru-RU"/>
    </w:rPr>
  </w:style>
  <w:style w:type="paragraph" w:styleId="8">
    <w:name w:val="heading 8"/>
    <w:basedOn w:val="a4"/>
    <w:next w:val="a4"/>
    <w:link w:val="80"/>
    <w:qFormat/>
    <w:rsid w:val="009012A7"/>
    <w:pPr>
      <w:numPr>
        <w:ilvl w:val="7"/>
        <w:numId w:val="2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9012A7"/>
    <w:pPr>
      <w:numPr>
        <w:ilvl w:val="8"/>
        <w:numId w:val="24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1">
    <w:name w:val="Body Text Indent 2"/>
    <w:basedOn w:val="a4"/>
    <w:link w:val="22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5"/>
    <w:link w:val="21"/>
    <w:uiPriority w:val="99"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426F70"/>
  </w:style>
  <w:style w:type="paragraph" w:styleId="a8">
    <w:name w:val="Body Text"/>
    <w:basedOn w:val="a4"/>
    <w:link w:val="a9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5"/>
    <w:link w:val="a8"/>
    <w:uiPriority w:val="99"/>
    <w:rsid w:val="00426F7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4"/>
    <w:link w:val="ab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5"/>
    <w:link w:val="aa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5"/>
    <w:rsid w:val="000405EB"/>
  </w:style>
  <w:style w:type="character" w:customStyle="1" w:styleId="submenu-table">
    <w:name w:val="submenu-table"/>
    <w:basedOn w:val="a5"/>
    <w:rsid w:val="000405EB"/>
  </w:style>
  <w:style w:type="table" w:styleId="ac">
    <w:name w:val="Table Grid"/>
    <w:basedOn w:val="a6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4"/>
    <w:link w:val="ae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5"/>
    <w:link w:val="ad"/>
    <w:uiPriority w:val="99"/>
    <w:rsid w:val="00CD2E03"/>
  </w:style>
  <w:style w:type="paragraph" w:styleId="af">
    <w:name w:val="footer"/>
    <w:aliases w:val="Нижний колонтитул Знак Знак"/>
    <w:basedOn w:val="a4"/>
    <w:link w:val="af0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aliases w:val="Нижний колонтитул Знак Знак Знак"/>
    <w:basedOn w:val="a5"/>
    <w:link w:val="af"/>
    <w:uiPriority w:val="99"/>
    <w:rsid w:val="00CD2E03"/>
  </w:style>
  <w:style w:type="paragraph" w:styleId="af1">
    <w:name w:val="List Paragraph"/>
    <w:basedOn w:val="a4"/>
    <w:uiPriority w:val="34"/>
    <w:qFormat/>
    <w:rsid w:val="00AA3088"/>
    <w:pPr>
      <w:ind w:left="720"/>
      <w:contextualSpacing/>
    </w:pPr>
  </w:style>
  <w:style w:type="paragraph" w:customStyle="1" w:styleId="works">
    <w:name w:val="works"/>
    <w:rsid w:val="0077743D"/>
    <w:pPr>
      <w:keepNext/>
      <w:widowControl w:val="0"/>
      <w:autoSpaceDE w:val="0"/>
      <w:autoSpaceDN w:val="0"/>
      <w:adjustRightInd w:val="0"/>
      <w:spacing w:after="0" w:line="240" w:lineRule="auto"/>
      <w:ind w:left="1418"/>
    </w:pPr>
    <w:rPr>
      <w:rFonts w:eastAsia="Times New Roman"/>
      <w:spacing w:val="-2"/>
      <w:sz w:val="20"/>
      <w:szCs w:val="24"/>
      <w:lang w:eastAsia="ru-RU"/>
    </w:rPr>
  </w:style>
  <w:style w:type="character" w:styleId="af2">
    <w:name w:val="Hyperlink"/>
    <w:basedOn w:val="a5"/>
    <w:uiPriority w:val="99"/>
    <w:unhideWhenUsed/>
    <w:rsid w:val="002A10DB"/>
    <w:rPr>
      <w:color w:val="0000FF" w:themeColor="hyperlink"/>
      <w:u w:val="single"/>
    </w:rPr>
  </w:style>
  <w:style w:type="character" w:customStyle="1" w:styleId="10">
    <w:name w:val="Заголовок 1 Знак"/>
    <w:basedOn w:val="a5"/>
    <w:link w:val="1"/>
    <w:rsid w:val="009012A7"/>
    <w:rPr>
      <w:rFonts w:eastAsia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5"/>
    <w:link w:val="2"/>
    <w:rsid w:val="009012A7"/>
    <w:rPr>
      <w:rFonts w:eastAsia="Times New Roman"/>
      <w:b/>
      <w:i/>
      <w:szCs w:val="20"/>
      <w:lang w:eastAsia="ru-RU"/>
    </w:rPr>
  </w:style>
  <w:style w:type="character" w:customStyle="1" w:styleId="30">
    <w:name w:val="Заголовок 3 Знак"/>
    <w:basedOn w:val="a5"/>
    <w:link w:val="3"/>
    <w:rsid w:val="009012A7"/>
    <w:rPr>
      <w:rFonts w:eastAsia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5"/>
    <w:link w:val="4"/>
    <w:rsid w:val="009012A7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9012A7"/>
    <w:rPr>
      <w:rFonts w:eastAsia="Times New Roman"/>
      <w:b/>
      <w:i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5"/>
    <w:link w:val="7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5"/>
    <w:link w:val="8"/>
    <w:rsid w:val="009012A7"/>
    <w:rPr>
      <w:rFonts w:eastAsia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9012A7"/>
    <w:rPr>
      <w:rFonts w:ascii="Arial" w:eastAsia="Times New Roman" w:hAnsi="Arial" w:cs="Arial"/>
      <w:sz w:val="22"/>
      <w:lang w:eastAsia="ru-RU"/>
    </w:rPr>
  </w:style>
  <w:style w:type="paragraph" w:customStyle="1" w:styleId="af3">
    <w:name w:val="Простой текст везде"/>
    <w:basedOn w:val="a4"/>
    <w:link w:val="af4"/>
    <w:rsid w:val="009012A7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numbering" w:styleId="a2">
    <w:name w:val="Outline List 3"/>
    <w:basedOn w:val="a7"/>
    <w:semiHidden/>
    <w:rsid w:val="009012A7"/>
    <w:pPr>
      <w:numPr>
        <w:numId w:val="24"/>
      </w:numPr>
    </w:pPr>
  </w:style>
  <w:style w:type="character" w:customStyle="1" w:styleId="af4">
    <w:name w:val="Простой текст везде Знак"/>
    <w:link w:val="af3"/>
    <w:rsid w:val="009012A7"/>
    <w:rPr>
      <w:rFonts w:eastAsia="Times New Roman"/>
      <w:sz w:val="24"/>
      <w:szCs w:val="20"/>
      <w:lang w:eastAsia="ru-RU"/>
    </w:rPr>
  </w:style>
  <w:style w:type="paragraph" w:customStyle="1" w:styleId="a">
    <w:name w:val="Список с точками"/>
    <w:basedOn w:val="a8"/>
    <w:link w:val="af5"/>
    <w:rsid w:val="009012A7"/>
    <w:pPr>
      <w:numPr>
        <w:numId w:val="23"/>
      </w:numPr>
      <w:tabs>
        <w:tab w:val="clear" w:pos="720"/>
        <w:tab w:val="num" w:pos="426"/>
      </w:tabs>
      <w:spacing w:before="0" w:beforeAutospacing="0" w:after="0" w:afterAutospacing="0"/>
      <w:ind w:left="426" w:hanging="426"/>
      <w:jc w:val="both"/>
    </w:pPr>
    <w:rPr>
      <w:szCs w:val="20"/>
    </w:rPr>
  </w:style>
  <w:style w:type="character" w:customStyle="1" w:styleId="af5">
    <w:name w:val="Список с точками Знак"/>
    <w:basedOn w:val="a9"/>
    <w:link w:val="a"/>
    <w:rsid w:val="009012A7"/>
    <w:rPr>
      <w:rFonts w:eastAsia="Times New Roman"/>
      <w:sz w:val="24"/>
      <w:szCs w:val="20"/>
      <w:lang w:eastAsia="ru-RU"/>
    </w:rPr>
  </w:style>
  <w:style w:type="paragraph" w:customStyle="1" w:styleId="a3">
    <w:name w:val="Список с дефисами"/>
    <w:basedOn w:val="af3"/>
    <w:link w:val="af6"/>
    <w:rsid w:val="009012A7"/>
    <w:pPr>
      <w:numPr>
        <w:numId w:val="26"/>
      </w:numPr>
      <w:tabs>
        <w:tab w:val="clear" w:pos="1134"/>
      </w:tabs>
    </w:pPr>
  </w:style>
  <w:style w:type="character" w:customStyle="1" w:styleId="af6">
    <w:name w:val="Список с дефисами Знак"/>
    <w:basedOn w:val="af4"/>
    <w:link w:val="a3"/>
    <w:rsid w:val="009012A7"/>
    <w:rPr>
      <w:rFonts w:eastAsia="Times New Roman"/>
      <w:sz w:val="24"/>
      <w:szCs w:val="20"/>
      <w:lang w:eastAsia="ru-RU"/>
    </w:rPr>
  </w:style>
  <w:style w:type="character" w:styleId="af7">
    <w:name w:val="page number"/>
    <w:semiHidden/>
    <w:rsid w:val="009012A7"/>
    <w:rPr>
      <w:rFonts w:ascii="Times New Roman" w:hAnsi="Times New Roman"/>
      <w:b/>
      <w:sz w:val="24"/>
    </w:rPr>
  </w:style>
  <w:style w:type="paragraph" w:customStyle="1" w:styleId="a0">
    <w:name w:val="Глава"/>
    <w:basedOn w:val="2"/>
    <w:rsid w:val="009012A7"/>
    <w:pPr>
      <w:numPr>
        <w:ilvl w:val="0"/>
        <w:numId w:val="28"/>
      </w:numPr>
    </w:pPr>
    <w:rPr>
      <w:szCs w:val="28"/>
    </w:rPr>
  </w:style>
  <w:style w:type="paragraph" w:customStyle="1" w:styleId="a1">
    <w:name w:val="Заголовок работы"/>
    <w:basedOn w:val="2"/>
    <w:rsid w:val="009012A7"/>
    <w:pPr>
      <w:numPr>
        <w:numId w:val="28"/>
      </w:numPr>
      <w:tabs>
        <w:tab w:val="center" w:pos="284"/>
      </w:tabs>
    </w:pPr>
    <w:rPr>
      <w:szCs w:val="28"/>
    </w:rPr>
  </w:style>
  <w:style w:type="paragraph" w:customStyle="1" w:styleId="af8">
    <w:name w:val="внутри работы"/>
    <w:basedOn w:val="af"/>
    <w:rsid w:val="009012A7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0"/>
    </w:rPr>
  </w:style>
  <w:style w:type="character" w:customStyle="1" w:styleId="af9">
    <w:name w:val="Простой текст везде Знак Знак"/>
    <w:rsid w:val="009012A7"/>
    <w:rPr>
      <w:sz w:val="24"/>
      <w:lang w:val="ru-RU" w:eastAsia="ru-RU" w:bidi="ar-SA"/>
    </w:rPr>
  </w:style>
  <w:style w:type="paragraph" w:styleId="51">
    <w:name w:val="toc 5"/>
    <w:basedOn w:val="a4"/>
    <w:next w:val="a4"/>
    <w:autoRedefine/>
    <w:uiPriority w:val="39"/>
    <w:rsid w:val="009012A7"/>
    <w:pPr>
      <w:spacing w:after="0" w:line="240" w:lineRule="auto"/>
      <w:ind w:left="1040" w:firstLine="851"/>
    </w:pPr>
    <w:rPr>
      <w:rFonts w:eastAsia="Times New Roman"/>
      <w:sz w:val="18"/>
      <w:szCs w:val="18"/>
      <w:lang w:eastAsia="ru-RU"/>
    </w:rPr>
  </w:style>
  <w:style w:type="paragraph" w:customStyle="1" w:styleId="afa">
    <w:name w:val="Заголовок раздела внутри"/>
    <w:basedOn w:val="afb"/>
    <w:link w:val="afc"/>
    <w:rsid w:val="009012A7"/>
    <w:pPr>
      <w:numPr>
        <w:ilvl w:val="0"/>
      </w:numPr>
      <w:tabs>
        <w:tab w:val="left" w:pos="1134"/>
      </w:tabs>
      <w:spacing w:after="0" w:line="240" w:lineRule="auto"/>
      <w:jc w:val="center"/>
      <w:outlineLvl w:val="0"/>
    </w:pPr>
    <w:rPr>
      <w:rFonts w:eastAsia="Times New Roman"/>
      <w:b/>
      <w:i w:val="0"/>
      <w:iCs w:val="0"/>
      <w:szCs w:val="20"/>
      <w:lang w:eastAsia="ru-RU"/>
    </w:rPr>
  </w:style>
  <w:style w:type="character" w:customStyle="1" w:styleId="afc">
    <w:name w:val="Заголовок раздела внутри Знак"/>
    <w:basedOn w:val="afd"/>
    <w:link w:val="afa"/>
    <w:rsid w:val="009012A7"/>
    <w:rPr>
      <w:rFonts w:asciiTheme="majorHAnsi" w:eastAsia="Times New Roman" w:hAnsiTheme="majorHAnsi" w:cstheme="majorBidi"/>
      <w:b/>
      <w:i w:val="0"/>
      <w:iCs w:val="0"/>
      <w:color w:val="4F81BD" w:themeColor="accent1"/>
      <w:spacing w:val="15"/>
      <w:sz w:val="24"/>
      <w:szCs w:val="20"/>
      <w:lang w:eastAsia="ru-RU"/>
    </w:rPr>
  </w:style>
  <w:style w:type="paragraph" w:styleId="afb">
    <w:name w:val="Subtitle"/>
    <w:basedOn w:val="a4"/>
    <w:next w:val="a4"/>
    <w:link w:val="afd"/>
    <w:uiPriority w:val="11"/>
    <w:qFormat/>
    <w:rsid w:val="009012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5"/>
    <w:link w:val="afb"/>
    <w:uiPriority w:val="11"/>
    <w:rsid w:val="009012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qFormat/>
    <w:rsid w:val="009012A7"/>
    <w:rPr>
      <w:i/>
      <w:iCs/>
    </w:rPr>
  </w:style>
  <w:style w:type="paragraph" w:customStyle="1" w:styleId="aff">
    <w:name w:val="внутри работы Знак Знак Знак Знак Знак"/>
    <w:basedOn w:val="af"/>
    <w:link w:val="aff0"/>
    <w:rsid w:val="002E1B25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4"/>
    </w:rPr>
  </w:style>
  <w:style w:type="character" w:customStyle="1" w:styleId="aff0">
    <w:name w:val="внутри работы Знак Знак Знак Знак Знак Знак"/>
    <w:link w:val="aff"/>
    <w:rsid w:val="002E1B25"/>
    <w:rPr>
      <w:rFonts w:eastAsia="Times New Roman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533F"/>
  </w:style>
  <w:style w:type="paragraph" w:styleId="1">
    <w:name w:val="heading 1"/>
    <w:basedOn w:val="a4"/>
    <w:next w:val="a4"/>
    <w:link w:val="10"/>
    <w:qFormat/>
    <w:rsid w:val="009012A7"/>
    <w:pPr>
      <w:keepNext/>
      <w:numPr>
        <w:numId w:val="24"/>
      </w:numPr>
      <w:spacing w:before="240" w:after="60" w:line="240" w:lineRule="auto"/>
      <w:jc w:val="center"/>
      <w:outlineLvl w:val="0"/>
    </w:pPr>
    <w:rPr>
      <w:rFonts w:eastAsia="Times New Roman"/>
      <w:b/>
      <w:kern w:val="28"/>
      <w:szCs w:val="20"/>
      <w:lang w:eastAsia="ru-RU"/>
    </w:rPr>
  </w:style>
  <w:style w:type="paragraph" w:styleId="2">
    <w:name w:val="heading 2"/>
    <w:basedOn w:val="a4"/>
    <w:next w:val="a4"/>
    <w:link w:val="20"/>
    <w:qFormat/>
    <w:rsid w:val="009012A7"/>
    <w:pPr>
      <w:keepNext/>
      <w:numPr>
        <w:ilvl w:val="1"/>
        <w:numId w:val="24"/>
      </w:numPr>
      <w:spacing w:before="240" w:after="60" w:line="240" w:lineRule="auto"/>
      <w:jc w:val="center"/>
      <w:outlineLvl w:val="1"/>
    </w:pPr>
    <w:rPr>
      <w:rFonts w:eastAsia="Times New Roman"/>
      <w:b/>
      <w:i/>
      <w:szCs w:val="20"/>
      <w:lang w:eastAsia="ru-RU"/>
    </w:rPr>
  </w:style>
  <w:style w:type="paragraph" w:styleId="3">
    <w:name w:val="heading 3"/>
    <w:basedOn w:val="a4"/>
    <w:next w:val="a4"/>
    <w:link w:val="30"/>
    <w:qFormat/>
    <w:rsid w:val="009012A7"/>
    <w:pPr>
      <w:keepNext/>
      <w:numPr>
        <w:ilvl w:val="2"/>
        <w:numId w:val="24"/>
      </w:numPr>
      <w:spacing w:after="0" w:line="240" w:lineRule="auto"/>
      <w:jc w:val="both"/>
      <w:outlineLvl w:val="2"/>
    </w:pPr>
    <w:rPr>
      <w:rFonts w:eastAsia="Times New Roman"/>
      <w:b/>
      <w:sz w:val="26"/>
      <w:szCs w:val="20"/>
      <w:u w:val="single"/>
      <w:lang w:eastAsia="ru-RU"/>
    </w:rPr>
  </w:style>
  <w:style w:type="paragraph" w:styleId="4">
    <w:name w:val="heading 4"/>
    <w:basedOn w:val="a4"/>
    <w:next w:val="a4"/>
    <w:link w:val="40"/>
    <w:qFormat/>
    <w:rsid w:val="009012A7"/>
    <w:pPr>
      <w:keepNext/>
      <w:numPr>
        <w:ilvl w:val="3"/>
        <w:numId w:val="24"/>
      </w:numPr>
      <w:tabs>
        <w:tab w:val="left" w:pos="1134"/>
      </w:tabs>
      <w:spacing w:after="0" w:line="240" w:lineRule="auto"/>
      <w:jc w:val="center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4"/>
    <w:next w:val="a4"/>
    <w:link w:val="50"/>
    <w:qFormat/>
    <w:rsid w:val="009012A7"/>
    <w:pPr>
      <w:keepNext/>
      <w:numPr>
        <w:ilvl w:val="4"/>
        <w:numId w:val="24"/>
      </w:numPr>
      <w:tabs>
        <w:tab w:val="left" w:pos="1134"/>
      </w:tabs>
      <w:spacing w:after="0" w:line="240" w:lineRule="auto"/>
      <w:jc w:val="center"/>
      <w:outlineLvl w:val="4"/>
    </w:pPr>
    <w:rPr>
      <w:rFonts w:eastAsia="Times New Roman"/>
      <w:b/>
      <w:i/>
      <w:szCs w:val="20"/>
      <w:lang w:eastAsia="ru-RU"/>
    </w:rPr>
  </w:style>
  <w:style w:type="paragraph" w:styleId="6">
    <w:name w:val="heading 6"/>
    <w:basedOn w:val="a4"/>
    <w:next w:val="a4"/>
    <w:link w:val="60"/>
    <w:qFormat/>
    <w:rsid w:val="009012A7"/>
    <w:pPr>
      <w:keepNext/>
      <w:numPr>
        <w:ilvl w:val="5"/>
        <w:numId w:val="24"/>
      </w:numPr>
      <w:spacing w:after="0" w:line="240" w:lineRule="auto"/>
      <w:jc w:val="both"/>
      <w:outlineLvl w:val="5"/>
    </w:pPr>
    <w:rPr>
      <w:rFonts w:eastAsia="Times New Roman"/>
      <w:b/>
      <w:sz w:val="24"/>
      <w:szCs w:val="20"/>
      <w:u w:val="single"/>
      <w:lang w:eastAsia="ru-RU"/>
    </w:rPr>
  </w:style>
  <w:style w:type="paragraph" w:styleId="7">
    <w:name w:val="heading 7"/>
    <w:basedOn w:val="a4"/>
    <w:next w:val="a4"/>
    <w:link w:val="70"/>
    <w:qFormat/>
    <w:rsid w:val="009012A7"/>
    <w:pPr>
      <w:keepNext/>
      <w:numPr>
        <w:ilvl w:val="6"/>
        <w:numId w:val="24"/>
      </w:numPr>
      <w:spacing w:after="0" w:line="292" w:lineRule="exact"/>
      <w:jc w:val="both"/>
      <w:outlineLvl w:val="6"/>
    </w:pPr>
    <w:rPr>
      <w:rFonts w:eastAsia="Times New Roman"/>
      <w:b/>
      <w:sz w:val="24"/>
      <w:szCs w:val="20"/>
      <w:u w:val="single"/>
      <w:lang w:eastAsia="ru-RU"/>
    </w:rPr>
  </w:style>
  <w:style w:type="paragraph" w:styleId="8">
    <w:name w:val="heading 8"/>
    <w:basedOn w:val="a4"/>
    <w:next w:val="a4"/>
    <w:link w:val="80"/>
    <w:qFormat/>
    <w:rsid w:val="009012A7"/>
    <w:pPr>
      <w:numPr>
        <w:ilvl w:val="7"/>
        <w:numId w:val="2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9012A7"/>
    <w:pPr>
      <w:numPr>
        <w:ilvl w:val="8"/>
        <w:numId w:val="24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1">
    <w:name w:val="Body Text Indent 2"/>
    <w:basedOn w:val="a4"/>
    <w:link w:val="22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5"/>
    <w:link w:val="21"/>
    <w:uiPriority w:val="99"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426F70"/>
  </w:style>
  <w:style w:type="paragraph" w:styleId="a8">
    <w:name w:val="Body Text"/>
    <w:basedOn w:val="a4"/>
    <w:link w:val="a9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5"/>
    <w:link w:val="a8"/>
    <w:uiPriority w:val="99"/>
    <w:rsid w:val="00426F7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4"/>
    <w:link w:val="ab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5"/>
    <w:link w:val="aa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5"/>
    <w:rsid w:val="000405EB"/>
  </w:style>
  <w:style w:type="character" w:customStyle="1" w:styleId="submenu-table">
    <w:name w:val="submenu-table"/>
    <w:basedOn w:val="a5"/>
    <w:rsid w:val="000405EB"/>
  </w:style>
  <w:style w:type="table" w:styleId="ac">
    <w:name w:val="Table Grid"/>
    <w:basedOn w:val="a6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4"/>
    <w:link w:val="ae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5"/>
    <w:link w:val="ad"/>
    <w:uiPriority w:val="99"/>
    <w:rsid w:val="00CD2E03"/>
  </w:style>
  <w:style w:type="paragraph" w:styleId="af">
    <w:name w:val="footer"/>
    <w:aliases w:val="Нижний колонтитул Знак Знак"/>
    <w:basedOn w:val="a4"/>
    <w:link w:val="af0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aliases w:val="Нижний колонтитул Знак Знак Знак"/>
    <w:basedOn w:val="a5"/>
    <w:link w:val="af"/>
    <w:uiPriority w:val="99"/>
    <w:rsid w:val="00CD2E03"/>
  </w:style>
  <w:style w:type="paragraph" w:styleId="af1">
    <w:name w:val="List Paragraph"/>
    <w:basedOn w:val="a4"/>
    <w:uiPriority w:val="34"/>
    <w:qFormat/>
    <w:rsid w:val="00AA3088"/>
    <w:pPr>
      <w:ind w:left="720"/>
      <w:contextualSpacing/>
    </w:pPr>
  </w:style>
  <w:style w:type="paragraph" w:customStyle="1" w:styleId="works">
    <w:name w:val="works"/>
    <w:rsid w:val="0077743D"/>
    <w:pPr>
      <w:keepNext/>
      <w:widowControl w:val="0"/>
      <w:autoSpaceDE w:val="0"/>
      <w:autoSpaceDN w:val="0"/>
      <w:adjustRightInd w:val="0"/>
      <w:spacing w:after="0" w:line="240" w:lineRule="auto"/>
      <w:ind w:left="1418"/>
    </w:pPr>
    <w:rPr>
      <w:rFonts w:eastAsia="Times New Roman"/>
      <w:spacing w:val="-2"/>
      <w:sz w:val="20"/>
      <w:szCs w:val="24"/>
      <w:lang w:eastAsia="ru-RU"/>
    </w:rPr>
  </w:style>
  <w:style w:type="character" w:styleId="af2">
    <w:name w:val="Hyperlink"/>
    <w:basedOn w:val="a5"/>
    <w:uiPriority w:val="99"/>
    <w:unhideWhenUsed/>
    <w:rsid w:val="002A10DB"/>
    <w:rPr>
      <w:color w:val="0000FF" w:themeColor="hyperlink"/>
      <w:u w:val="single"/>
    </w:rPr>
  </w:style>
  <w:style w:type="character" w:customStyle="1" w:styleId="10">
    <w:name w:val="Заголовок 1 Знак"/>
    <w:basedOn w:val="a5"/>
    <w:link w:val="1"/>
    <w:rsid w:val="009012A7"/>
    <w:rPr>
      <w:rFonts w:eastAsia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5"/>
    <w:link w:val="2"/>
    <w:rsid w:val="009012A7"/>
    <w:rPr>
      <w:rFonts w:eastAsia="Times New Roman"/>
      <w:b/>
      <w:i/>
      <w:szCs w:val="20"/>
      <w:lang w:eastAsia="ru-RU"/>
    </w:rPr>
  </w:style>
  <w:style w:type="character" w:customStyle="1" w:styleId="30">
    <w:name w:val="Заголовок 3 Знак"/>
    <w:basedOn w:val="a5"/>
    <w:link w:val="3"/>
    <w:rsid w:val="009012A7"/>
    <w:rPr>
      <w:rFonts w:eastAsia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5"/>
    <w:link w:val="4"/>
    <w:rsid w:val="009012A7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9012A7"/>
    <w:rPr>
      <w:rFonts w:eastAsia="Times New Roman"/>
      <w:b/>
      <w:i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5"/>
    <w:link w:val="7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5"/>
    <w:link w:val="8"/>
    <w:rsid w:val="009012A7"/>
    <w:rPr>
      <w:rFonts w:eastAsia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9012A7"/>
    <w:rPr>
      <w:rFonts w:ascii="Arial" w:eastAsia="Times New Roman" w:hAnsi="Arial" w:cs="Arial"/>
      <w:sz w:val="22"/>
      <w:lang w:eastAsia="ru-RU"/>
    </w:rPr>
  </w:style>
  <w:style w:type="paragraph" w:customStyle="1" w:styleId="af3">
    <w:name w:val="Простой текст везде"/>
    <w:basedOn w:val="a4"/>
    <w:link w:val="af4"/>
    <w:rsid w:val="009012A7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numbering" w:styleId="a2">
    <w:name w:val="Outline List 3"/>
    <w:basedOn w:val="a7"/>
    <w:semiHidden/>
    <w:rsid w:val="009012A7"/>
    <w:pPr>
      <w:numPr>
        <w:numId w:val="24"/>
      </w:numPr>
    </w:pPr>
  </w:style>
  <w:style w:type="character" w:customStyle="1" w:styleId="af4">
    <w:name w:val="Простой текст везде Знак"/>
    <w:link w:val="af3"/>
    <w:rsid w:val="009012A7"/>
    <w:rPr>
      <w:rFonts w:eastAsia="Times New Roman"/>
      <w:sz w:val="24"/>
      <w:szCs w:val="20"/>
      <w:lang w:eastAsia="ru-RU"/>
    </w:rPr>
  </w:style>
  <w:style w:type="paragraph" w:customStyle="1" w:styleId="a">
    <w:name w:val="Список с точками"/>
    <w:basedOn w:val="a8"/>
    <w:link w:val="af5"/>
    <w:rsid w:val="009012A7"/>
    <w:pPr>
      <w:numPr>
        <w:numId w:val="23"/>
      </w:numPr>
      <w:tabs>
        <w:tab w:val="clear" w:pos="720"/>
        <w:tab w:val="num" w:pos="426"/>
      </w:tabs>
      <w:spacing w:before="0" w:beforeAutospacing="0" w:after="0" w:afterAutospacing="0"/>
      <w:ind w:left="426" w:hanging="426"/>
      <w:jc w:val="both"/>
    </w:pPr>
    <w:rPr>
      <w:szCs w:val="20"/>
    </w:rPr>
  </w:style>
  <w:style w:type="character" w:customStyle="1" w:styleId="af5">
    <w:name w:val="Список с точками Знак"/>
    <w:basedOn w:val="a9"/>
    <w:link w:val="a"/>
    <w:rsid w:val="009012A7"/>
    <w:rPr>
      <w:rFonts w:eastAsia="Times New Roman"/>
      <w:sz w:val="24"/>
      <w:szCs w:val="20"/>
      <w:lang w:eastAsia="ru-RU"/>
    </w:rPr>
  </w:style>
  <w:style w:type="paragraph" w:customStyle="1" w:styleId="a3">
    <w:name w:val="Список с дефисами"/>
    <w:basedOn w:val="af3"/>
    <w:link w:val="af6"/>
    <w:rsid w:val="009012A7"/>
    <w:pPr>
      <w:numPr>
        <w:numId w:val="26"/>
      </w:numPr>
      <w:tabs>
        <w:tab w:val="clear" w:pos="1134"/>
      </w:tabs>
    </w:pPr>
  </w:style>
  <w:style w:type="character" w:customStyle="1" w:styleId="af6">
    <w:name w:val="Список с дефисами Знак"/>
    <w:basedOn w:val="af4"/>
    <w:link w:val="a3"/>
    <w:rsid w:val="009012A7"/>
    <w:rPr>
      <w:rFonts w:eastAsia="Times New Roman"/>
      <w:sz w:val="24"/>
      <w:szCs w:val="20"/>
      <w:lang w:eastAsia="ru-RU"/>
    </w:rPr>
  </w:style>
  <w:style w:type="character" w:styleId="af7">
    <w:name w:val="page number"/>
    <w:semiHidden/>
    <w:rsid w:val="009012A7"/>
    <w:rPr>
      <w:rFonts w:ascii="Times New Roman" w:hAnsi="Times New Roman"/>
      <w:b/>
      <w:sz w:val="24"/>
    </w:rPr>
  </w:style>
  <w:style w:type="paragraph" w:customStyle="1" w:styleId="a0">
    <w:name w:val="Глава"/>
    <w:basedOn w:val="2"/>
    <w:rsid w:val="009012A7"/>
    <w:pPr>
      <w:numPr>
        <w:ilvl w:val="0"/>
        <w:numId w:val="28"/>
      </w:numPr>
    </w:pPr>
    <w:rPr>
      <w:szCs w:val="28"/>
    </w:rPr>
  </w:style>
  <w:style w:type="paragraph" w:customStyle="1" w:styleId="a1">
    <w:name w:val="Заголовок работы"/>
    <w:basedOn w:val="2"/>
    <w:rsid w:val="009012A7"/>
    <w:pPr>
      <w:numPr>
        <w:numId w:val="28"/>
      </w:numPr>
      <w:tabs>
        <w:tab w:val="center" w:pos="284"/>
      </w:tabs>
    </w:pPr>
    <w:rPr>
      <w:szCs w:val="28"/>
    </w:rPr>
  </w:style>
  <w:style w:type="paragraph" w:customStyle="1" w:styleId="af8">
    <w:name w:val="внутри работы"/>
    <w:basedOn w:val="af"/>
    <w:rsid w:val="009012A7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0"/>
    </w:rPr>
  </w:style>
  <w:style w:type="character" w:customStyle="1" w:styleId="af9">
    <w:name w:val="Простой текст везде Знак Знак"/>
    <w:rsid w:val="009012A7"/>
    <w:rPr>
      <w:sz w:val="24"/>
      <w:lang w:val="ru-RU" w:eastAsia="ru-RU" w:bidi="ar-SA"/>
    </w:rPr>
  </w:style>
  <w:style w:type="paragraph" w:styleId="51">
    <w:name w:val="toc 5"/>
    <w:basedOn w:val="a4"/>
    <w:next w:val="a4"/>
    <w:autoRedefine/>
    <w:uiPriority w:val="39"/>
    <w:rsid w:val="009012A7"/>
    <w:pPr>
      <w:spacing w:after="0" w:line="240" w:lineRule="auto"/>
      <w:ind w:left="1040" w:firstLine="851"/>
    </w:pPr>
    <w:rPr>
      <w:rFonts w:eastAsia="Times New Roman"/>
      <w:sz w:val="18"/>
      <w:szCs w:val="18"/>
      <w:lang w:eastAsia="ru-RU"/>
    </w:rPr>
  </w:style>
  <w:style w:type="paragraph" w:customStyle="1" w:styleId="afa">
    <w:name w:val="Заголовок раздела внутри"/>
    <w:basedOn w:val="afb"/>
    <w:link w:val="afc"/>
    <w:rsid w:val="009012A7"/>
    <w:pPr>
      <w:numPr>
        <w:ilvl w:val="0"/>
      </w:numPr>
      <w:tabs>
        <w:tab w:val="left" w:pos="1134"/>
      </w:tabs>
      <w:spacing w:after="0" w:line="240" w:lineRule="auto"/>
      <w:jc w:val="center"/>
      <w:outlineLvl w:val="0"/>
    </w:pPr>
    <w:rPr>
      <w:rFonts w:eastAsia="Times New Roman"/>
      <w:b/>
      <w:i w:val="0"/>
      <w:iCs w:val="0"/>
      <w:szCs w:val="20"/>
      <w:lang w:eastAsia="ru-RU"/>
    </w:rPr>
  </w:style>
  <w:style w:type="character" w:customStyle="1" w:styleId="afc">
    <w:name w:val="Заголовок раздела внутри Знак"/>
    <w:basedOn w:val="afd"/>
    <w:link w:val="afa"/>
    <w:rsid w:val="009012A7"/>
    <w:rPr>
      <w:rFonts w:asciiTheme="majorHAnsi" w:eastAsia="Times New Roman" w:hAnsiTheme="majorHAnsi" w:cstheme="majorBidi"/>
      <w:b/>
      <w:i w:val="0"/>
      <w:iCs w:val="0"/>
      <w:color w:val="4F81BD" w:themeColor="accent1"/>
      <w:spacing w:val="15"/>
      <w:sz w:val="24"/>
      <w:szCs w:val="20"/>
      <w:lang w:eastAsia="ru-RU"/>
    </w:rPr>
  </w:style>
  <w:style w:type="paragraph" w:styleId="afb">
    <w:name w:val="Subtitle"/>
    <w:basedOn w:val="a4"/>
    <w:next w:val="a4"/>
    <w:link w:val="afd"/>
    <w:uiPriority w:val="11"/>
    <w:qFormat/>
    <w:rsid w:val="009012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5"/>
    <w:link w:val="afb"/>
    <w:uiPriority w:val="11"/>
    <w:rsid w:val="009012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qFormat/>
    <w:rsid w:val="009012A7"/>
    <w:rPr>
      <w:i/>
      <w:iCs/>
    </w:rPr>
  </w:style>
  <w:style w:type="paragraph" w:customStyle="1" w:styleId="aff">
    <w:name w:val="внутри работы Знак Знак Знак Знак Знак"/>
    <w:basedOn w:val="af"/>
    <w:link w:val="aff0"/>
    <w:rsid w:val="002E1B25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4"/>
    </w:rPr>
  </w:style>
  <w:style w:type="character" w:customStyle="1" w:styleId="aff0">
    <w:name w:val="внутри работы Знак Знак Знак Знак Знак Знак"/>
    <w:link w:val="aff"/>
    <w:rsid w:val="002E1B25"/>
    <w:rPr>
      <w:rFonts w:eastAsia="Times New Roman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90A55-50F0-4BBD-8882-61830541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02.03 Наладка электрооборудования</vt:lpstr>
    </vt:vector>
  </TitlesOfParts>
  <Company>Grizli777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02.01 Проверка и наладка электрооборудования</dc:title>
  <dc:creator>Ирина</dc:creator>
  <cp:lastModifiedBy>МСК</cp:lastModifiedBy>
  <cp:revision>2</cp:revision>
  <cp:lastPrinted>2014-02-03T05:40:00Z</cp:lastPrinted>
  <dcterms:created xsi:type="dcterms:W3CDTF">2019-04-20T12:27:00Z</dcterms:created>
  <dcterms:modified xsi:type="dcterms:W3CDTF">2019-04-20T12:27:00Z</dcterms:modified>
</cp:coreProperties>
</file>